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CD" w:rsidRPr="00CE74D1" w:rsidRDefault="008917CD" w:rsidP="008917CD">
      <w:pPr>
        <w:rPr>
          <w:b/>
          <w:bCs/>
          <w:lang w:val="en-US"/>
        </w:rPr>
      </w:pPr>
    </w:p>
    <w:p w:rsidR="00C046B1" w:rsidRDefault="005D5CBC" w:rsidP="000064B1">
      <w:pPr>
        <w:jc w:val="center"/>
        <w:rPr>
          <w:b/>
          <w:lang w:val="en-US"/>
        </w:rPr>
      </w:pPr>
      <w:r w:rsidRPr="000064B1">
        <w:rPr>
          <w:b/>
          <w:lang w:val="en-US"/>
        </w:rPr>
        <w:t>Current data on our medical attendance related activities:</w:t>
      </w:r>
    </w:p>
    <w:p w:rsidR="000064B1" w:rsidRPr="000064B1" w:rsidRDefault="000064B1" w:rsidP="000064B1">
      <w:pPr>
        <w:jc w:val="center"/>
        <w:rPr>
          <w:b/>
          <w:lang w:val="en-US"/>
        </w:rPr>
      </w:pPr>
    </w:p>
    <w:p w:rsidR="008917CD" w:rsidRPr="00CE74D1" w:rsidRDefault="008917CD" w:rsidP="008917CD">
      <w:pPr>
        <w:rPr>
          <w:lang w:val="en-US"/>
        </w:rPr>
      </w:pPr>
    </w:p>
    <w:p w:rsidR="008917CD" w:rsidRPr="00CE74D1" w:rsidRDefault="00D751E3" w:rsidP="008917CD">
      <w:p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="0052310C" w:rsidRPr="00CE74D1">
        <w:rPr>
          <w:b/>
          <w:bCs/>
          <w:lang w:val="en-US"/>
        </w:rPr>
        <w:t>epartments (name</w:t>
      </w:r>
      <w:r w:rsidR="008917CD" w:rsidRPr="00CE74D1">
        <w:rPr>
          <w:b/>
          <w:bCs/>
          <w:lang w:val="en-US"/>
        </w:rPr>
        <w:t>/</w:t>
      </w:r>
      <w:r w:rsidR="0052310C" w:rsidRPr="00CE74D1">
        <w:rPr>
          <w:b/>
          <w:bCs/>
          <w:lang w:val="en-US"/>
        </w:rPr>
        <w:t>number of beds</w:t>
      </w:r>
      <w:r w:rsidR="008917CD" w:rsidRPr="00CE74D1">
        <w:rPr>
          <w:b/>
          <w:bCs/>
          <w:lang w:val="en-US"/>
        </w:rPr>
        <w:t>/</w:t>
      </w:r>
      <w:r w:rsidR="0052310C" w:rsidRPr="00CE74D1">
        <w:rPr>
          <w:b/>
          <w:bCs/>
          <w:lang w:val="en-US"/>
        </w:rPr>
        <w:t>progressiveness level</w:t>
      </w:r>
      <w:r w:rsidR="008917CD" w:rsidRPr="00CE74D1">
        <w:rPr>
          <w:b/>
          <w:bCs/>
          <w:lang w:val="en-US"/>
        </w:rPr>
        <w:t>/</w:t>
      </w:r>
      <w:r w:rsidR="00991C22" w:rsidRPr="00CE74D1">
        <w:rPr>
          <w:b/>
          <w:bCs/>
          <w:lang w:val="en-US"/>
        </w:rPr>
        <w:t>number of treated residents)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6096"/>
        <w:gridCol w:w="1417"/>
        <w:gridCol w:w="1134"/>
        <w:gridCol w:w="1163"/>
      </w:tblGrid>
      <w:tr w:rsidR="008917CD" w:rsidRPr="00CE74D1" w:rsidTr="008917CD">
        <w:trPr>
          <w:trHeight w:val="34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B0358E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Internal Medicine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67541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B0358E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Gastroenterology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AC1240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II</w:t>
            </w:r>
            <w:r w:rsidR="008917CD"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/a</w:t>
            </w: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75565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991C22" w:rsidP="00D954F9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Surgery</w:t>
            </w:r>
            <w:r w:rsidR="007E0468"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 xml:space="preserve"> (</w:t>
            </w:r>
            <w:r w:rsidR="00D954F9">
              <w:rPr>
                <w:rFonts w:ascii="Arial" w:hAnsi="Arial" w:cs="Arial"/>
                <w:sz w:val="20"/>
                <w:szCs w:val="20"/>
                <w:lang w:val="en-US" w:eastAsia="hu-HU"/>
              </w:rPr>
              <w:t xml:space="preserve">with </w:t>
            </w: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Traumatology and Hand Surgery</w:t>
            </w:r>
            <w:r w:rsidR="00D954F9">
              <w:rPr>
                <w:rFonts w:ascii="Arial" w:hAnsi="Arial" w:cs="Arial"/>
                <w:sz w:val="20"/>
                <w:szCs w:val="20"/>
                <w:lang w:val="en-US" w:eastAsia="hu-HU"/>
              </w:rPr>
              <w:t xml:space="preserve"> Unit</w:t>
            </w:r>
            <w:r w:rsidR="007E0468"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76557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B0358E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Maternity Ward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90416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991C22" w:rsidP="00991C22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Gynaecology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90416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CE74D1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Newborn Medicine and Pediatrics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76557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991C22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 xml:space="preserve">Department of </w:t>
            </w:r>
            <w:r w:rsidR="003B6261"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Rheumatology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179285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991C22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Intensive Care Unit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CE74D1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Emergency Department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3B6261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Pathology and Histopathology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3B6261" w:rsidP="003B6261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Active beds altogether</w:t>
            </w:r>
            <w:r w:rsidR="00AC1240"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007897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Nursing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101522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007897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Department of Chronic Diseases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lang w:val="en-US"/>
              </w:rPr>
              <w:t>68419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007897">
            <w:pPr>
              <w:rPr>
                <w:rFonts w:ascii="Arial" w:hAnsi="Arial" w:cs="Arial"/>
                <w:sz w:val="18"/>
                <w:szCs w:val="18"/>
                <w:lang w:val="en-US" w:eastAsia="hu-HU"/>
              </w:rPr>
            </w:pPr>
            <w:r w:rsidRPr="00CE74D1">
              <w:rPr>
                <w:rFonts w:ascii="Arial" w:hAnsi="Arial" w:cs="Arial"/>
                <w:sz w:val="18"/>
                <w:szCs w:val="18"/>
                <w:lang w:val="en-US" w:eastAsia="hu-HU"/>
              </w:rPr>
              <w:t>Locomotor Rehabilitation Department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18"/>
                <w:szCs w:val="18"/>
                <w:lang w:val="en-US" w:eastAsia="hu-HU"/>
              </w:rPr>
            </w:pPr>
            <w:r w:rsidRPr="00CE74D1">
              <w:rPr>
                <w:rFonts w:ascii="Arial" w:hAnsi="Arial" w:cs="Arial"/>
                <w:sz w:val="18"/>
                <w:szCs w:val="18"/>
                <w:lang w:val="en-US"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18"/>
                <w:szCs w:val="18"/>
                <w:lang w:val="en-US" w:eastAsia="hu-HU"/>
              </w:rPr>
            </w:pPr>
            <w:r w:rsidRPr="00CE74D1">
              <w:rPr>
                <w:rFonts w:ascii="Arial" w:hAnsi="Arial" w:cs="Arial"/>
                <w:sz w:val="18"/>
                <w:szCs w:val="18"/>
                <w:lang w:val="en-US" w:eastAsia="hu-HU"/>
              </w:rPr>
              <w:t>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18"/>
                <w:szCs w:val="18"/>
                <w:lang w:val="en-US" w:eastAsia="hu-HU"/>
              </w:rPr>
            </w:pPr>
            <w:r w:rsidRPr="00CE74D1">
              <w:rPr>
                <w:lang w:val="en-US"/>
              </w:rPr>
              <w:t>67541</w:t>
            </w:r>
          </w:p>
        </w:tc>
      </w:tr>
      <w:tr w:rsidR="008917CD" w:rsidRPr="00CE74D1" w:rsidTr="008917CD">
        <w:trPr>
          <w:trHeight w:val="3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00789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Chronic beds altogether</w:t>
            </w:r>
            <w:r w:rsidR="00AC1240"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17CD" w:rsidRPr="00CE74D1" w:rsidRDefault="008917C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hu-H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255"/>
        </w:trPr>
        <w:tc>
          <w:tcPr>
            <w:tcW w:w="6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8917CD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8917CD">
            <w:pPr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163" w:type="dxa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  <w:tr w:rsidR="008917CD" w:rsidRPr="00CE74D1" w:rsidTr="008917CD">
        <w:trPr>
          <w:trHeight w:val="255"/>
        </w:trPr>
        <w:tc>
          <w:tcPr>
            <w:tcW w:w="60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505DBA" w:rsidP="00505D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hu-HU"/>
              </w:rPr>
              <w:t xml:space="preserve">Hospital beds altogether: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8917CD" w:rsidP="004047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hu-HU"/>
              </w:rPr>
            </w:pPr>
            <w:r w:rsidRPr="00CE74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hu-HU"/>
              </w:rPr>
              <w:t>340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  <w:r w:rsidRPr="00CE74D1">
              <w:rPr>
                <w:rFonts w:ascii="Arial" w:hAnsi="Arial" w:cs="Arial"/>
                <w:sz w:val="20"/>
                <w:szCs w:val="20"/>
                <w:lang w:val="en-US" w:eastAsia="hu-HU"/>
              </w:rPr>
              <w:t> </w:t>
            </w:r>
          </w:p>
        </w:tc>
        <w:tc>
          <w:tcPr>
            <w:tcW w:w="1163" w:type="dxa"/>
          </w:tcPr>
          <w:p w:rsidR="008917CD" w:rsidRPr="00CE74D1" w:rsidRDefault="008917CD">
            <w:pPr>
              <w:jc w:val="center"/>
              <w:rPr>
                <w:rFonts w:ascii="Arial" w:hAnsi="Arial" w:cs="Arial"/>
                <w:sz w:val="20"/>
                <w:szCs w:val="20"/>
                <w:lang w:val="en-US" w:eastAsia="hu-HU"/>
              </w:rPr>
            </w:pPr>
          </w:p>
        </w:tc>
      </w:tr>
    </w:tbl>
    <w:p w:rsidR="008917CD" w:rsidRPr="00CE74D1" w:rsidRDefault="008917CD" w:rsidP="008917CD">
      <w:pPr>
        <w:rPr>
          <w:lang w:val="en-US"/>
        </w:rPr>
      </w:pPr>
    </w:p>
    <w:p w:rsidR="008917CD" w:rsidRPr="00CE74D1" w:rsidRDefault="00D751E3" w:rsidP="008917CD">
      <w:pPr>
        <w:rPr>
          <w:b/>
          <w:bCs/>
          <w:lang w:val="en-US"/>
        </w:rPr>
      </w:pPr>
      <w:r>
        <w:rPr>
          <w:b/>
          <w:bCs/>
          <w:lang w:val="en-US"/>
        </w:rPr>
        <w:t>Treated patients in</w:t>
      </w:r>
      <w:r w:rsidR="00505DBA" w:rsidRPr="00CE74D1">
        <w:rPr>
          <w:b/>
          <w:bCs/>
          <w:lang w:val="en-US"/>
        </w:rPr>
        <w:t xml:space="preserve"> 2015</w:t>
      </w:r>
      <w:r>
        <w:rPr>
          <w:b/>
          <w:bCs/>
          <w:lang w:val="en-US"/>
        </w:rPr>
        <w:t xml:space="preserve"> at</w:t>
      </w:r>
      <w:r w:rsidR="00505DBA" w:rsidRPr="00CE74D1">
        <w:rPr>
          <w:b/>
          <w:bCs/>
          <w:lang w:val="en-US"/>
        </w:rPr>
        <w:t>:</w:t>
      </w:r>
    </w:p>
    <w:p w:rsidR="00CE74D1" w:rsidRPr="00CE74D1" w:rsidRDefault="00D751E3" w:rsidP="00CE74D1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Outpatient Departments</w:t>
      </w:r>
      <w:r w:rsidR="00CE74D1" w:rsidRPr="00CE74D1">
        <w:rPr>
          <w:lang w:val="en-US"/>
        </w:rPr>
        <w:t>: 257 070</w:t>
      </w:r>
    </w:p>
    <w:p w:rsidR="00CE74D1" w:rsidRPr="00CE74D1" w:rsidRDefault="00D751E3" w:rsidP="00CE74D1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Inpatient Departments</w:t>
      </w:r>
      <w:r w:rsidR="00CE74D1" w:rsidRPr="00CE74D1">
        <w:rPr>
          <w:lang w:val="en-US"/>
        </w:rPr>
        <w:t>:  11 333</w:t>
      </w:r>
    </w:p>
    <w:p w:rsidR="008917CD" w:rsidRPr="00CE74D1" w:rsidRDefault="008917CD" w:rsidP="008917CD">
      <w:pPr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The </w:t>
      </w:r>
      <w:r w:rsidR="0053575B">
        <w:rPr>
          <w:lang w:val="en-US"/>
        </w:rPr>
        <w:t>H</w:t>
      </w:r>
      <w:r w:rsidRPr="00CE74D1">
        <w:rPr>
          <w:lang w:val="en-US"/>
        </w:rPr>
        <w:t xml:space="preserve">ospital </w:t>
      </w:r>
      <w:r w:rsidR="00D954F9">
        <w:rPr>
          <w:lang w:val="en-US"/>
        </w:rPr>
        <w:t>deals with new</w:t>
      </w:r>
      <w:r w:rsidRPr="00CE74D1">
        <w:rPr>
          <w:lang w:val="en-US"/>
        </w:rPr>
        <w:t xml:space="preserve"> patients continuously, </w:t>
      </w:r>
      <w:r w:rsidR="00D954F9" w:rsidRPr="00CE74D1">
        <w:rPr>
          <w:lang w:val="en-US"/>
        </w:rPr>
        <w:t>twenty-four</w:t>
      </w:r>
      <w:r w:rsidRPr="00CE74D1">
        <w:rPr>
          <w:lang w:val="en-US"/>
        </w:rPr>
        <w:t xml:space="preserve"> hours a day.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Besides the outpatient consulting of the </w:t>
      </w:r>
      <w:r w:rsidR="0053575B" w:rsidRPr="00CE74D1">
        <w:rPr>
          <w:lang w:val="en-US"/>
        </w:rPr>
        <w:t>above-mentioned</w:t>
      </w:r>
      <w:r w:rsidR="00D954F9">
        <w:rPr>
          <w:lang w:val="en-US"/>
        </w:rPr>
        <w:t>D</w:t>
      </w:r>
      <w:r w:rsidRPr="00CE74D1">
        <w:rPr>
          <w:lang w:val="en-US"/>
        </w:rPr>
        <w:t xml:space="preserve">epartments, the following </w:t>
      </w:r>
      <w:r w:rsidR="0053575B">
        <w:rPr>
          <w:b/>
          <w:lang w:val="en-US"/>
        </w:rPr>
        <w:t>C</w:t>
      </w:r>
      <w:r w:rsidRPr="00CE74D1">
        <w:rPr>
          <w:b/>
          <w:lang w:val="en-US"/>
        </w:rPr>
        <w:t>linics</w:t>
      </w:r>
      <w:r w:rsidRPr="00CE74D1">
        <w:rPr>
          <w:lang w:val="en-US"/>
        </w:rPr>
        <w:t xml:space="preserve"> can be found in the </w:t>
      </w:r>
      <w:r w:rsidR="0053575B">
        <w:rPr>
          <w:lang w:val="en-US"/>
        </w:rPr>
        <w:t>H</w:t>
      </w:r>
      <w:r w:rsidRPr="00CE74D1">
        <w:rPr>
          <w:lang w:val="en-US"/>
        </w:rPr>
        <w:t>ospital: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Lung Treatment Center,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Anesthesiology Consulting Polyclinic,</w:t>
      </w:r>
    </w:p>
    <w:p w:rsidR="00CE74D1" w:rsidRPr="00CE74D1" w:rsidRDefault="00D954F9" w:rsidP="00CE74D1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ENT</w:t>
      </w:r>
      <w:r w:rsidR="00CE74D1" w:rsidRPr="00CE74D1">
        <w:rPr>
          <w:lang w:val="en-US"/>
        </w:rPr>
        <w:t xml:space="preserve"> Specialty Care, Audiology, Audiometry;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Ophthalmology Specialty Care,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Neurological Specialty Care,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Psychiatry Specialty Care,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Psychological Specialty Care,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Cardiology, echocardiography examinations,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Oncology,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>Orthopedics,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 xml:space="preserve">Hand </w:t>
      </w:r>
      <w:r w:rsidR="0053575B">
        <w:rPr>
          <w:lang w:val="en-US"/>
        </w:rPr>
        <w:t>S</w:t>
      </w:r>
      <w:r w:rsidRPr="00CE74D1">
        <w:rPr>
          <w:lang w:val="en-US"/>
        </w:rPr>
        <w:t>urgery,</w:t>
      </w:r>
    </w:p>
    <w:p w:rsidR="00CE74D1" w:rsidRPr="00CE74D1" w:rsidRDefault="00CE74D1" w:rsidP="00CE74D1">
      <w:pPr>
        <w:pStyle w:val="Listaszerbekezds"/>
        <w:numPr>
          <w:ilvl w:val="0"/>
          <w:numId w:val="1"/>
        </w:numPr>
        <w:rPr>
          <w:lang w:val="en-US"/>
        </w:rPr>
      </w:pPr>
      <w:r w:rsidRPr="00CE74D1">
        <w:rPr>
          <w:lang w:val="en-US"/>
        </w:rPr>
        <w:t xml:space="preserve">Occupational </w:t>
      </w:r>
      <w:r w:rsidR="0053575B">
        <w:rPr>
          <w:lang w:val="en-US"/>
        </w:rPr>
        <w:t>H</w:t>
      </w:r>
      <w:r w:rsidRPr="00CE74D1">
        <w:rPr>
          <w:lang w:val="en-US"/>
        </w:rPr>
        <w:t>ealth.</w:t>
      </w:r>
    </w:p>
    <w:p w:rsidR="008917CD" w:rsidRPr="00CE74D1" w:rsidRDefault="008917CD" w:rsidP="008917CD">
      <w:pPr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lastRenderedPageBreak/>
        <w:t xml:space="preserve">In addition, the </w:t>
      </w:r>
      <w:r w:rsidR="0053575B">
        <w:rPr>
          <w:lang w:val="en-US"/>
        </w:rPr>
        <w:t>H</w:t>
      </w:r>
      <w:r w:rsidRPr="00CE74D1">
        <w:rPr>
          <w:lang w:val="en-US"/>
        </w:rPr>
        <w:t xml:space="preserve">ospital operates with a well-equipped </w:t>
      </w:r>
      <w:r w:rsidRPr="00CE74D1">
        <w:rPr>
          <w:b/>
          <w:lang w:val="en-US"/>
        </w:rPr>
        <w:t xml:space="preserve">Central </w:t>
      </w:r>
      <w:r w:rsidR="00D954F9">
        <w:rPr>
          <w:b/>
          <w:lang w:val="en-US"/>
        </w:rPr>
        <w:t>L</w:t>
      </w:r>
      <w:r w:rsidRPr="00CE74D1">
        <w:rPr>
          <w:b/>
          <w:lang w:val="en-US"/>
        </w:rPr>
        <w:t>aboratory</w:t>
      </w:r>
      <w:r w:rsidRPr="00CE74D1">
        <w:rPr>
          <w:lang w:val="en-US"/>
        </w:rPr>
        <w:t xml:space="preserve"> and a wide range of </w:t>
      </w:r>
      <w:r w:rsidR="0053575B">
        <w:rPr>
          <w:lang w:val="en-US"/>
        </w:rPr>
        <w:t xml:space="preserve">medical </w:t>
      </w:r>
      <w:r w:rsidRPr="00CE74D1">
        <w:rPr>
          <w:lang w:val="en-US"/>
        </w:rPr>
        <w:t>imaging examinations (</w:t>
      </w:r>
      <w:r w:rsidRPr="00CE74D1">
        <w:rPr>
          <w:b/>
          <w:lang w:val="en-US"/>
        </w:rPr>
        <w:t>X-ray, ultrasound, CT scanner</w:t>
      </w:r>
      <w:r w:rsidRPr="00CE74D1">
        <w:rPr>
          <w:lang w:val="en-US"/>
        </w:rPr>
        <w:t>).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53575B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An </w:t>
      </w:r>
      <w:r w:rsidRPr="0053575B">
        <w:rPr>
          <w:b/>
          <w:lang w:val="en-US"/>
        </w:rPr>
        <w:t>Institutional Pharmacy</w:t>
      </w:r>
      <w:r w:rsidRPr="00CE74D1">
        <w:rPr>
          <w:lang w:val="en-US"/>
        </w:rPr>
        <w:t xml:space="preserve"> and a </w:t>
      </w:r>
      <w:r w:rsidRPr="0053575B">
        <w:rPr>
          <w:b/>
          <w:lang w:val="en-US"/>
        </w:rPr>
        <w:t>Community Pharmacy</w:t>
      </w:r>
      <w:r w:rsidRPr="00CE74D1">
        <w:rPr>
          <w:lang w:val="en-US"/>
        </w:rPr>
        <w:t xml:space="preserve"> ensure the continuous medicine supply</w:t>
      </w:r>
      <w:r w:rsidR="00CE74D1" w:rsidRPr="00CE74D1">
        <w:rPr>
          <w:b/>
          <w:lang w:val="en-US"/>
        </w:rPr>
        <w:t>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The </w:t>
      </w:r>
      <w:r w:rsidRPr="00CE74D1">
        <w:rPr>
          <w:b/>
          <w:lang w:val="en-US"/>
        </w:rPr>
        <w:t xml:space="preserve">Central </w:t>
      </w:r>
      <w:r w:rsidR="00D954F9">
        <w:rPr>
          <w:b/>
          <w:lang w:val="en-US"/>
        </w:rPr>
        <w:t xml:space="preserve">Operating </w:t>
      </w:r>
      <w:r w:rsidR="0053575B">
        <w:rPr>
          <w:b/>
          <w:lang w:val="en-US"/>
        </w:rPr>
        <w:t>Services</w:t>
      </w:r>
      <w:r w:rsidRPr="00CE74D1">
        <w:rPr>
          <w:lang w:val="en-US"/>
        </w:rPr>
        <w:t xml:space="preserve"> provides five operating </w:t>
      </w:r>
      <w:r w:rsidR="0053575B">
        <w:rPr>
          <w:lang w:val="en-US"/>
        </w:rPr>
        <w:t>theatres</w:t>
      </w:r>
      <w:r w:rsidRPr="00CE74D1">
        <w:rPr>
          <w:lang w:val="en-US"/>
        </w:rPr>
        <w:t xml:space="preserve">, instrumented with the equipment making the execution of modern surgical service possible, for the operative professions </w:t>
      </w:r>
      <w:r w:rsidR="0053575B" w:rsidRPr="00CE74D1">
        <w:rPr>
          <w:lang w:val="en-US"/>
        </w:rPr>
        <w:t>twenty-four</w:t>
      </w:r>
      <w:r w:rsidRPr="00CE74D1">
        <w:rPr>
          <w:lang w:val="en-US"/>
        </w:rPr>
        <w:t xml:space="preserve"> hours a day (laparoscopy, arthroscopy, </w:t>
      </w:r>
      <w:proofErr w:type="spellStart"/>
      <w:r w:rsidRPr="00CE74D1">
        <w:rPr>
          <w:lang w:val="en-US"/>
        </w:rPr>
        <w:t>Ligasure</w:t>
      </w:r>
      <w:proofErr w:type="spellEnd"/>
      <w:r w:rsidRPr="00CE74D1">
        <w:rPr>
          <w:lang w:val="en-US"/>
        </w:rPr>
        <w:t xml:space="preserve">, a wide range of </w:t>
      </w:r>
      <w:proofErr w:type="spellStart"/>
      <w:r w:rsidR="0053575B">
        <w:rPr>
          <w:lang w:val="en-US"/>
        </w:rPr>
        <w:t>autosuture</w:t>
      </w:r>
      <w:proofErr w:type="spellEnd"/>
      <w:r w:rsidR="0053575B">
        <w:rPr>
          <w:lang w:val="en-US"/>
        </w:rPr>
        <w:t xml:space="preserve"> staplers</w:t>
      </w:r>
      <w:r w:rsidRPr="00CE74D1">
        <w:rPr>
          <w:lang w:val="en-US"/>
        </w:rPr>
        <w:t xml:space="preserve">). The </w:t>
      </w:r>
      <w:r w:rsidRPr="00CE74D1">
        <w:rPr>
          <w:b/>
          <w:lang w:val="en-US"/>
        </w:rPr>
        <w:t xml:space="preserve">Central Sterilizer </w:t>
      </w:r>
      <w:r w:rsidRPr="00CE74D1">
        <w:rPr>
          <w:lang w:val="en-US"/>
        </w:rPr>
        <w:t>insures the continuous disposability of the necessary equipment.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The </w:t>
      </w:r>
      <w:r w:rsidRPr="00CE74D1">
        <w:rPr>
          <w:b/>
          <w:lang w:val="en-US"/>
        </w:rPr>
        <w:t xml:space="preserve">Intensive </w:t>
      </w:r>
      <w:r w:rsidR="00D954F9">
        <w:rPr>
          <w:b/>
          <w:lang w:val="en-US"/>
        </w:rPr>
        <w:t>C</w:t>
      </w:r>
      <w:r w:rsidRPr="00CE74D1">
        <w:rPr>
          <w:b/>
          <w:lang w:val="en-US"/>
        </w:rPr>
        <w:t xml:space="preserve">are </w:t>
      </w:r>
      <w:r w:rsidR="00D954F9">
        <w:rPr>
          <w:b/>
          <w:lang w:val="en-US"/>
        </w:rPr>
        <w:t xml:space="preserve">Unit </w:t>
      </w:r>
      <w:r w:rsidRPr="00CE74D1">
        <w:rPr>
          <w:lang w:val="en-US"/>
        </w:rPr>
        <w:t>is instrumented according to the standards of the present era, equipped with a central monitoring system that makes invasive monitoring possible and a private diagnostic unit – point of care examinations.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Within the framework of the </w:t>
      </w:r>
      <w:r w:rsidRPr="00CE74D1">
        <w:rPr>
          <w:b/>
          <w:lang w:val="en-US"/>
        </w:rPr>
        <w:t xml:space="preserve">Hospital </w:t>
      </w:r>
      <w:r w:rsidR="0053575B">
        <w:rPr>
          <w:b/>
          <w:lang w:val="en-US"/>
        </w:rPr>
        <w:t>H</w:t>
      </w:r>
      <w:r w:rsidRPr="00CE74D1">
        <w:rPr>
          <w:b/>
          <w:lang w:val="en-US"/>
        </w:rPr>
        <w:t xml:space="preserve">ygiene </w:t>
      </w:r>
      <w:r w:rsidR="0053575B">
        <w:rPr>
          <w:b/>
          <w:lang w:val="en-US"/>
        </w:rPr>
        <w:t>S</w:t>
      </w:r>
      <w:r w:rsidRPr="00CE74D1">
        <w:rPr>
          <w:b/>
          <w:lang w:val="en-US"/>
        </w:rPr>
        <w:t>ervice</w:t>
      </w:r>
      <w:r w:rsidRPr="00CE74D1">
        <w:rPr>
          <w:lang w:val="en-US"/>
        </w:rPr>
        <w:t xml:space="preserve"> an infectology specialist, a public health and epidemiology inspector and epidemiology nurse specialists are responsible for the infection control and antibiotic policy. 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Furthermore, the </w:t>
      </w:r>
      <w:r w:rsidRPr="00CE74D1">
        <w:rPr>
          <w:b/>
          <w:lang w:val="en-US"/>
        </w:rPr>
        <w:t xml:space="preserve">Central </w:t>
      </w:r>
      <w:r w:rsidR="00354D31">
        <w:rPr>
          <w:b/>
          <w:lang w:val="en-US"/>
        </w:rPr>
        <w:t>D</w:t>
      </w:r>
      <w:r w:rsidRPr="00CE74D1">
        <w:rPr>
          <w:b/>
          <w:lang w:val="en-US"/>
        </w:rPr>
        <w:t xml:space="preserve">ietetic </w:t>
      </w:r>
      <w:r w:rsidR="00354D31">
        <w:rPr>
          <w:b/>
          <w:lang w:val="en-US"/>
        </w:rPr>
        <w:t>S</w:t>
      </w:r>
      <w:r w:rsidRPr="00CE74D1">
        <w:rPr>
          <w:b/>
          <w:lang w:val="en-US"/>
        </w:rPr>
        <w:t xml:space="preserve">ervice </w:t>
      </w:r>
      <w:r w:rsidRPr="00CE74D1">
        <w:rPr>
          <w:lang w:val="en-US"/>
        </w:rPr>
        <w:t xml:space="preserve">and a </w:t>
      </w:r>
      <w:r w:rsidRPr="00CE74D1">
        <w:rPr>
          <w:b/>
          <w:lang w:val="en-US"/>
        </w:rPr>
        <w:t>Health Promotion Office (</w:t>
      </w:r>
      <w:r w:rsidR="00354D31">
        <w:rPr>
          <w:b/>
          <w:lang w:val="en-US"/>
        </w:rPr>
        <w:t>EFI</w:t>
      </w:r>
      <w:r w:rsidRPr="00CE74D1">
        <w:rPr>
          <w:b/>
          <w:lang w:val="en-US"/>
        </w:rPr>
        <w:t xml:space="preserve">) </w:t>
      </w:r>
      <w:r w:rsidR="00F97F22">
        <w:rPr>
          <w:lang w:val="en-US"/>
        </w:rPr>
        <w:t xml:space="preserve">completes the activities </w:t>
      </w:r>
      <w:r w:rsidRPr="00CE74D1">
        <w:rPr>
          <w:lang w:val="en-US"/>
        </w:rPr>
        <w:t xml:space="preserve">of our hospital. 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We are awaiting inquirer companies dealing with clinical </w:t>
      </w:r>
      <w:r w:rsidR="00354D31">
        <w:rPr>
          <w:lang w:val="en-US"/>
        </w:rPr>
        <w:t>trials</w:t>
      </w:r>
      <w:r w:rsidRPr="00CE74D1">
        <w:rPr>
          <w:lang w:val="en-US"/>
        </w:rPr>
        <w:t xml:space="preserve"> with the possibility of continuous consultation and the insurance of fast and flexible contracting conditions.</w:t>
      </w:r>
    </w:p>
    <w:p w:rsidR="00CE74D1" w:rsidRPr="00CE74D1" w:rsidRDefault="00CE74D1" w:rsidP="00CE74D1">
      <w:pPr>
        <w:tabs>
          <w:tab w:val="left" w:pos="2010"/>
        </w:tabs>
        <w:jc w:val="both"/>
        <w:rPr>
          <w:lang w:val="en-US"/>
        </w:rPr>
      </w:pPr>
      <w:r w:rsidRPr="00CE74D1">
        <w:rPr>
          <w:lang w:val="en-US"/>
        </w:rPr>
        <w:tab/>
      </w: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 xml:space="preserve">For further information on our hospital please visit the </w:t>
      </w:r>
      <w:r w:rsidRPr="00CE74D1">
        <w:rPr>
          <w:u w:val="single"/>
          <w:lang w:val="en-US"/>
        </w:rPr>
        <w:t>hosp.ozd.hu</w:t>
      </w:r>
      <w:r w:rsidRPr="00CE74D1">
        <w:rPr>
          <w:lang w:val="en-US"/>
        </w:rPr>
        <w:t xml:space="preserve"> website.</w:t>
      </w:r>
    </w:p>
    <w:p w:rsidR="009C231C" w:rsidRPr="00CE74D1" w:rsidRDefault="009C231C" w:rsidP="00404767">
      <w:pPr>
        <w:jc w:val="both"/>
        <w:rPr>
          <w:lang w:val="en-US"/>
        </w:rPr>
      </w:pPr>
    </w:p>
    <w:p w:rsidR="00B3763F" w:rsidRPr="00CE74D1" w:rsidRDefault="00B3763F" w:rsidP="00404767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proofErr w:type="spellStart"/>
      <w:r w:rsidRPr="00CE74D1">
        <w:rPr>
          <w:lang w:val="en-US"/>
        </w:rPr>
        <w:t>Ózd</w:t>
      </w:r>
      <w:proofErr w:type="spellEnd"/>
      <w:r w:rsidRPr="00CE74D1">
        <w:rPr>
          <w:lang w:val="en-US"/>
        </w:rPr>
        <w:t xml:space="preserve">, </w:t>
      </w:r>
      <w:r w:rsidR="000253AA">
        <w:rPr>
          <w:lang w:val="en-US"/>
        </w:rPr>
        <w:t>.........................</w:t>
      </w:r>
      <w:r w:rsidR="00142A89">
        <w:rPr>
          <w:lang w:val="en-US"/>
        </w:rPr>
        <w:t>20</w:t>
      </w:r>
      <w:bookmarkStart w:id="0" w:name="_GoBack"/>
      <w:bookmarkEnd w:id="0"/>
      <w:r w:rsidR="000253AA">
        <w:rPr>
          <w:lang w:val="en-US"/>
        </w:rPr>
        <w:t>..</w:t>
      </w:r>
      <w:r w:rsidRPr="00CE74D1">
        <w:rPr>
          <w:lang w:val="en-US"/>
        </w:rPr>
        <w:t>.</w:t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  <w:r w:rsidRPr="00CE74D1">
        <w:rPr>
          <w:lang w:val="en-US"/>
        </w:rPr>
        <w:t>Sincerely,</w:t>
      </w:r>
      <w:r w:rsidRPr="00CE74D1">
        <w:rPr>
          <w:lang w:val="en-US"/>
        </w:rPr>
        <w:tab/>
      </w: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CE74D1" w:rsidP="00CE74D1">
      <w:pPr>
        <w:jc w:val="both"/>
        <w:rPr>
          <w:lang w:val="en-US"/>
        </w:rPr>
      </w:pPr>
    </w:p>
    <w:p w:rsidR="00CE74D1" w:rsidRPr="00CE74D1" w:rsidRDefault="00354D31" w:rsidP="00CE74D1">
      <w:pPr>
        <w:ind w:firstLine="708"/>
        <w:jc w:val="both"/>
        <w:rPr>
          <w:lang w:val="en-US"/>
        </w:rPr>
      </w:pPr>
      <w:r>
        <w:rPr>
          <w:lang w:val="en-US"/>
        </w:rPr>
        <w:t>János Bélteczki MD</w:t>
      </w:r>
      <w:r w:rsidR="00CE74D1" w:rsidRPr="00CE74D1">
        <w:rPr>
          <w:lang w:val="en-US"/>
        </w:rPr>
        <w:tab/>
      </w:r>
      <w:r w:rsidR="00CE74D1" w:rsidRPr="00CE74D1">
        <w:rPr>
          <w:lang w:val="en-US"/>
        </w:rPr>
        <w:tab/>
      </w:r>
      <w:r w:rsidR="00CE74D1" w:rsidRPr="00CE74D1">
        <w:rPr>
          <w:lang w:val="en-US"/>
        </w:rPr>
        <w:tab/>
      </w:r>
      <w:r w:rsidR="00CE74D1" w:rsidRPr="00CE74D1">
        <w:rPr>
          <w:lang w:val="en-US"/>
        </w:rPr>
        <w:tab/>
      </w:r>
      <w:r w:rsidR="00CE74D1" w:rsidRPr="00CE74D1">
        <w:rPr>
          <w:lang w:val="en-US"/>
        </w:rPr>
        <w:tab/>
      </w:r>
      <w:r w:rsidR="00CE74D1" w:rsidRPr="00CE74D1">
        <w:rPr>
          <w:lang w:val="en-US"/>
        </w:rPr>
        <w:tab/>
      </w:r>
      <w:r>
        <w:rPr>
          <w:lang w:val="en-US"/>
        </w:rPr>
        <w:t>Sándor Kovács MD</w:t>
      </w:r>
    </w:p>
    <w:p w:rsidR="00B3763F" w:rsidRPr="00AB5864" w:rsidRDefault="00CE74D1" w:rsidP="00CE74D1">
      <w:pPr>
        <w:ind w:firstLine="708"/>
        <w:jc w:val="both"/>
        <w:rPr>
          <w:lang w:val="en-US"/>
        </w:rPr>
      </w:pPr>
      <w:r w:rsidRPr="00CE74D1">
        <w:rPr>
          <w:lang w:val="en-US"/>
        </w:rPr>
        <w:t>Director General</w:t>
      </w:r>
      <w:r w:rsidRPr="00CE74D1">
        <w:rPr>
          <w:lang w:val="en-US"/>
        </w:rPr>
        <w:tab/>
      </w:r>
      <w:r w:rsidRPr="00CE74D1">
        <w:rPr>
          <w:lang w:val="en-US"/>
        </w:rPr>
        <w:tab/>
      </w:r>
      <w:r w:rsidRPr="00CE74D1">
        <w:rPr>
          <w:lang w:val="en-US"/>
        </w:rPr>
        <w:tab/>
      </w:r>
      <w:r w:rsidRPr="00CE74D1">
        <w:rPr>
          <w:lang w:val="en-US"/>
        </w:rPr>
        <w:tab/>
      </w:r>
      <w:r w:rsidRPr="00CE74D1">
        <w:rPr>
          <w:lang w:val="en-US"/>
        </w:rPr>
        <w:tab/>
      </w:r>
      <w:r w:rsidRPr="00CE74D1">
        <w:rPr>
          <w:lang w:val="en-US"/>
        </w:rPr>
        <w:tab/>
        <w:t>Medical Director</w:t>
      </w:r>
    </w:p>
    <w:sectPr w:rsidR="00B3763F" w:rsidRPr="00AB5864" w:rsidSect="0012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3A4"/>
    <w:multiLevelType w:val="hybridMultilevel"/>
    <w:tmpl w:val="47E6D16E"/>
    <w:lvl w:ilvl="0" w:tplc="13087AE0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0DCE"/>
    <w:multiLevelType w:val="hybridMultilevel"/>
    <w:tmpl w:val="B6103AB0"/>
    <w:lvl w:ilvl="0" w:tplc="2E3C068E">
      <w:start w:val="3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7CD"/>
    <w:rsid w:val="000064B1"/>
    <w:rsid w:val="00007897"/>
    <w:rsid w:val="000253AA"/>
    <w:rsid w:val="00060FE6"/>
    <w:rsid w:val="001152EB"/>
    <w:rsid w:val="00124F74"/>
    <w:rsid w:val="00142A89"/>
    <w:rsid w:val="00257581"/>
    <w:rsid w:val="00354D31"/>
    <w:rsid w:val="003B6261"/>
    <w:rsid w:val="00404767"/>
    <w:rsid w:val="00436A74"/>
    <w:rsid w:val="00505DBA"/>
    <w:rsid w:val="0052310C"/>
    <w:rsid w:val="0052663F"/>
    <w:rsid w:val="0053575B"/>
    <w:rsid w:val="00540A1B"/>
    <w:rsid w:val="005D5CBC"/>
    <w:rsid w:val="007E0468"/>
    <w:rsid w:val="00852815"/>
    <w:rsid w:val="008917CD"/>
    <w:rsid w:val="00991C22"/>
    <w:rsid w:val="009C231C"/>
    <w:rsid w:val="00AB5864"/>
    <w:rsid w:val="00AC1240"/>
    <w:rsid w:val="00B0358E"/>
    <w:rsid w:val="00B3763F"/>
    <w:rsid w:val="00BD46C7"/>
    <w:rsid w:val="00C046B1"/>
    <w:rsid w:val="00CE74D1"/>
    <w:rsid w:val="00D751E3"/>
    <w:rsid w:val="00D954F9"/>
    <w:rsid w:val="00E34F75"/>
    <w:rsid w:val="00ED1B86"/>
    <w:rsid w:val="00F50637"/>
    <w:rsid w:val="00F963DA"/>
    <w:rsid w:val="00F9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17C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7C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2A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Sándor</dc:creator>
  <cp:lastModifiedBy>Happiness15</cp:lastModifiedBy>
  <cp:revision>2</cp:revision>
  <cp:lastPrinted>2017-08-11T20:39:00Z</cp:lastPrinted>
  <dcterms:created xsi:type="dcterms:W3CDTF">2017-10-03T11:06:00Z</dcterms:created>
  <dcterms:modified xsi:type="dcterms:W3CDTF">2017-10-03T11:06:00Z</dcterms:modified>
</cp:coreProperties>
</file>